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34186" w:rsidRPr="00234186" w:rsidRDefault="00234186" w:rsidP="00234186">
      <w:pPr>
        <w:bidi/>
        <w:jc w:val="center"/>
        <w:rPr>
          <w:rFonts w:asciiTheme="minorBidi" w:hAnsiTheme="minorBidi"/>
          <w:noProof/>
          <w:sz w:val="28"/>
          <w:szCs w:val="28"/>
          <w:lang w:bidi="fa-IR"/>
        </w:rPr>
      </w:pPr>
      <w:r w:rsidRPr="00234186">
        <w:rPr>
          <w:rFonts w:asciiTheme="minorBidi" w:hAnsiTheme="minorBidi"/>
          <w:noProof/>
          <w:sz w:val="28"/>
          <w:szCs w:val="28"/>
          <w:rtl/>
          <w:lang w:bidi="fa-IR"/>
        </w:rPr>
        <w:t>پروژه 2 برنامه نویسی موازی</w:t>
      </w:r>
    </w:p>
    <w:p w:rsidR="00234186" w:rsidRPr="00234186" w:rsidRDefault="00234186" w:rsidP="00234186">
      <w:pPr>
        <w:bidi/>
        <w:jc w:val="center"/>
        <w:rPr>
          <w:rFonts w:asciiTheme="minorBidi" w:hAnsiTheme="minorBidi"/>
          <w:noProof/>
          <w:sz w:val="28"/>
          <w:szCs w:val="28"/>
          <w:rtl/>
          <w:lang w:bidi="fa-IR"/>
        </w:rPr>
      </w:pPr>
      <w:r w:rsidRPr="00234186">
        <w:rPr>
          <w:rFonts w:asciiTheme="minorBidi" w:hAnsiTheme="minorBidi"/>
          <w:noProof/>
          <w:sz w:val="28"/>
          <w:szCs w:val="28"/>
          <w:rtl/>
          <w:lang w:bidi="fa-IR"/>
        </w:rPr>
        <w:t>پارسا صدری سینکی 810195526</w:t>
      </w:r>
    </w:p>
    <w:p w:rsidR="00234186" w:rsidRDefault="00234186" w:rsidP="00234186">
      <w:pPr>
        <w:bidi/>
        <w:jc w:val="center"/>
        <w:rPr>
          <w:rFonts w:asciiTheme="minorBidi" w:hAnsiTheme="minorBidi"/>
          <w:noProof/>
          <w:sz w:val="28"/>
          <w:szCs w:val="28"/>
          <w:lang w:bidi="fa-IR"/>
        </w:rPr>
      </w:pPr>
      <w:r w:rsidRPr="00234186">
        <w:rPr>
          <w:rFonts w:asciiTheme="minorBidi" w:hAnsiTheme="minorBidi"/>
          <w:noProof/>
          <w:sz w:val="28"/>
          <w:szCs w:val="28"/>
          <w:rtl/>
          <w:lang w:bidi="fa-IR"/>
        </w:rPr>
        <w:t>محمدرضا عرب زاده</w:t>
      </w:r>
      <w:r w:rsidRPr="00234186">
        <w:rPr>
          <w:rFonts w:asciiTheme="minorBidi" w:hAnsiTheme="minorBidi"/>
          <w:noProof/>
          <w:sz w:val="28"/>
          <w:szCs w:val="28"/>
          <w:lang w:bidi="fa-IR"/>
        </w:rPr>
        <w:t xml:space="preserve"> 810195429 </w:t>
      </w:r>
    </w:p>
    <w:p w:rsidR="00234186" w:rsidRPr="00234186" w:rsidRDefault="00234186" w:rsidP="00234186">
      <w:pPr>
        <w:bidi/>
        <w:jc w:val="center"/>
        <w:rPr>
          <w:rFonts w:asciiTheme="minorBidi" w:hAnsiTheme="minorBidi"/>
          <w:noProof/>
          <w:sz w:val="28"/>
          <w:szCs w:val="28"/>
          <w:lang w:bidi="fa-IR"/>
        </w:rPr>
      </w:pPr>
    </w:p>
    <w:p w:rsidR="00234186" w:rsidRDefault="00234186" w:rsidP="00234186">
      <w:pPr>
        <w:bidi/>
        <w:rPr>
          <w:noProof/>
          <w:lang w:bidi="fa-IR"/>
        </w:rPr>
      </w:pPr>
    </w:p>
    <w:p w:rsidR="00B3765A" w:rsidRDefault="008D2557" w:rsidP="002341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تمرین 1:</w:t>
      </w:r>
    </w:p>
    <w:p w:rsidR="008D2557" w:rsidRDefault="008D2557" w:rsidP="008D2557">
      <w:pPr>
        <w:bidi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الف)</w:t>
      </w:r>
      <w:r w:rsidR="000E091B">
        <w:rPr>
          <w:rFonts w:hint="cs"/>
          <w:noProof/>
          <w:rtl/>
          <w:lang w:bidi="fa-IR"/>
        </w:rPr>
        <w:t xml:space="preserve"> خروجی برنامه هر بار 100 است.</w:t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0A16DFB" wp14:editId="1AE7708C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ب)</w:t>
      </w:r>
      <w:r w:rsidR="000E091B">
        <w:rPr>
          <w:rFonts w:hint="cs"/>
          <w:rtl/>
          <w:lang w:bidi="fa-IR"/>
        </w:rPr>
        <w:t xml:space="preserve">خروجی برنامه مطابق تصویر هر بار متفاوت است و این بخاطر ایجاد </w:t>
      </w:r>
      <w:r w:rsidR="000E091B">
        <w:rPr>
          <w:lang w:bidi="fa-IR"/>
        </w:rPr>
        <w:t>race condition</w:t>
      </w:r>
      <w:r w:rsidR="000E091B">
        <w:rPr>
          <w:rFonts w:hint="cs"/>
          <w:rtl/>
          <w:lang w:bidi="fa-IR"/>
        </w:rPr>
        <w:t xml:space="preserve"> روی متغیر مشترک است.</w:t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1345054" wp14:editId="76D2233D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>ج)</w:t>
      </w:r>
      <w:r w:rsidR="000E091B">
        <w:rPr>
          <w:rFonts w:hint="cs"/>
          <w:rtl/>
          <w:lang w:bidi="fa-IR"/>
        </w:rPr>
        <w:t xml:space="preserve">در این برنامه در هیچ کدام از دو حالت </w:t>
      </w:r>
      <w:r w:rsidR="000E091B">
        <w:rPr>
          <w:lang w:bidi="fa-IR"/>
        </w:rPr>
        <w:t>race condition</w:t>
      </w:r>
      <w:r w:rsidR="000E091B">
        <w:rPr>
          <w:rFonts w:hint="cs"/>
          <w:rtl/>
          <w:lang w:bidi="fa-IR"/>
        </w:rPr>
        <w:t xml:space="preserve"> ایجاد نمی شود و همیشه پاسخ درست است چون که هر </w:t>
      </w:r>
      <w:r w:rsidR="000E091B">
        <w:rPr>
          <w:lang w:bidi="fa-IR"/>
        </w:rPr>
        <w:t>thread</w:t>
      </w:r>
      <w:r w:rsidR="000E091B">
        <w:rPr>
          <w:rFonts w:hint="cs"/>
          <w:rtl/>
          <w:lang w:bidi="fa-IR"/>
        </w:rPr>
        <w:t xml:space="preserve"> از متغیر </w:t>
      </w:r>
      <w:r w:rsidR="000E091B">
        <w:rPr>
          <w:lang w:bidi="fa-IR"/>
        </w:rPr>
        <w:t>shared_data</w:t>
      </w:r>
      <w:r w:rsidR="000E091B">
        <w:rPr>
          <w:rFonts w:hint="cs"/>
          <w:rtl/>
          <w:lang w:bidi="fa-IR"/>
        </w:rPr>
        <w:t xml:space="preserve"> جدایی استفاده می کند و در انتها هر دو را باهم جمع می کند.</w:t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865761A" wp14:editId="4A4B6E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F3C6404" wp14:editId="5FF7381A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تمرین2:</w:t>
      </w:r>
    </w:p>
    <w:p w:rsidR="0064132F" w:rsidRDefault="0064132F" w:rsidP="0064132F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روش اول قسمت موازی سازی اش به مراتب سریع تر است و با داشتن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بیشتر می تواند از حداکثر قدرت موازی سازی سیستم استفاده کند چون در ابتدا حلقه </w:t>
      </w:r>
      <w:r>
        <w:rPr>
          <w:lang w:bidi="fa-IR"/>
        </w:rPr>
        <w:t>for</w:t>
      </w:r>
      <w:r>
        <w:rPr>
          <w:rFonts w:hint="cs"/>
          <w:rtl/>
          <w:lang w:bidi="fa-IR"/>
        </w:rPr>
        <w:t xml:space="preserve"> سایز حلقه مشخص است و هر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قسمت خود را برداشته و </w:t>
      </w:r>
      <w:r>
        <w:rPr>
          <w:lang w:bidi="fa-IR"/>
        </w:rPr>
        <w:t>process</w:t>
      </w:r>
      <w:r>
        <w:rPr>
          <w:rFonts w:hint="cs"/>
          <w:rtl/>
          <w:lang w:bidi="fa-IR"/>
        </w:rPr>
        <w:t xml:space="preserve"> می کند. ولی در عوض برای فهمیدن طول </w:t>
      </w:r>
      <w:r>
        <w:rPr>
          <w:lang w:bidi="fa-IR"/>
        </w:rPr>
        <w:t>linked list</w:t>
      </w:r>
      <w:r>
        <w:rPr>
          <w:rFonts w:hint="cs"/>
          <w:rtl/>
          <w:lang w:bidi="fa-IR"/>
        </w:rPr>
        <w:t xml:space="preserve"> باید در مجموع دو بار </w:t>
      </w:r>
      <w:r>
        <w:rPr>
          <w:lang w:bidi="fa-IR"/>
        </w:rPr>
        <w:t>linked list</w:t>
      </w:r>
      <w:r>
        <w:rPr>
          <w:rFonts w:hint="cs"/>
          <w:rtl/>
          <w:lang w:bidi="fa-IR"/>
        </w:rPr>
        <w:t xml:space="preserve"> را طی کند که اگر سایز </w:t>
      </w:r>
      <w:r>
        <w:rPr>
          <w:lang w:bidi="fa-IR"/>
        </w:rPr>
        <w:t>linked list</w:t>
      </w:r>
      <w:r>
        <w:rPr>
          <w:rFonts w:hint="cs"/>
          <w:rtl/>
          <w:lang w:bidi="fa-IR"/>
        </w:rPr>
        <w:t xml:space="preserve"> بزرگ باشد سربار زیادی است.</w:t>
      </w:r>
    </w:p>
    <w:p w:rsidR="0064132F" w:rsidRDefault="0064132F" w:rsidP="0064132F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روش دوم سربار دوبار چک کردن </w:t>
      </w:r>
      <w:r>
        <w:rPr>
          <w:lang w:bidi="fa-IR"/>
        </w:rPr>
        <w:t>linked list</w:t>
      </w:r>
      <w:r>
        <w:rPr>
          <w:rFonts w:hint="cs"/>
          <w:rtl/>
          <w:lang w:bidi="fa-IR"/>
        </w:rPr>
        <w:t xml:space="preserve"> را ندارد ولی </w:t>
      </w:r>
      <w:r w:rsidR="00A91FB7">
        <w:rPr>
          <w:rFonts w:hint="cs"/>
          <w:rtl/>
          <w:lang w:bidi="fa-IR"/>
        </w:rPr>
        <w:t xml:space="preserve">هر حلقه را باید تک تک کارش را بگیرد که از تمام توان موازی سازی سیستم نمی تواند استفاده کند به علت سربار زیاد این کار و به همین دلیل با داشتن </w:t>
      </w:r>
      <w:r w:rsidR="00A91FB7">
        <w:rPr>
          <w:lang w:bidi="fa-IR"/>
        </w:rPr>
        <w:t>thread</w:t>
      </w:r>
      <w:r w:rsidR="00A91FB7">
        <w:rPr>
          <w:rFonts w:hint="cs"/>
          <w:rtl/>
          <w:lang w:bidi="fa-IR"/>
        </w:rPr>
        <w:t xml:space="preserve"> بیشتر کند تر می شود چون زمان انجام هر عملیات از سربار کم تر می شود.</w:t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2266569" wp14:editId="569C3251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09582D7" wp14:editId="3C5DEB04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8AFB88A" wp14:editId="4C7BE859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F3776EA" wp14:editId="497F6539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D4438C0" wp14:editId="1C09B42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4760E1D" wp14:editId="2A1DDF32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50F3589" wp14:editId="1C1E1728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64D7A0B" wp14:editId="3F9CCE6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E00E984" wp14:editId="3CF09380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تمرین3:</w:t>
      </w:r>
    </w:p>
    <w:p w:rsidR="00683359" w:rsidRDefault="00E1456B" w:rsidP="00683359">
      <w:pPr>
        <w:bidi/>
        <w:rPr>
          <w:lang w:bidi="fa-IR"/>
        </w:rPr>
      </w:pPr>
      <w:bookmarkStart w:id="0" w:name="_GoBack"/>
      <w:bookmarkEnd w:id="0"/>
      <w:r>
        <w:rPr>
          <w:noProof/>
        </w:rPr>
        <w:drawing>
          <wp:inline distT="0" distB="0" distL="0" distR="0">
            <wp:extent cx="5486400" cy="3200400"/>
            <wp:effectExtent l="0" t="0" r="0" b="0"/>
            <wp:docPr id="47" name="Chart 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:rsidR="00667518" w:rsidRDefault="00667518" w:rsidP="00667518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جدول </w:t>
      </w:r>
      <w:r>
        <w:rPr>
          <w:lang w:bidi="fa-IR"/>
        </w:rPr>
        <w:t>Efficiency</w:t>
      </w:r>
      <w:r>
        <w:rPr>
          <w:rFonts w:hint="cs"/>
          <w:rtl/>
          <w:lang w:bidi="fa-IR"/>
        </w:rPr>
        <w:t>:</w:t>
      </w:r>
    </w:p>
    <w:tbl>
      <w:tblPr>
        <w:tblStyle w:val="TableGrid"/>
        <w:bidiVisual/>
        <w:tblW w:w="0" w:type="auto"/>
        <w:jc w:val="center"/>
        <w:tblLook w:val="04A0" w:firstRow="1" w:lastRow="0" w:firstColumn="1" w:lastColumn="0" w:noHBand="0" w:noVBand="1"/>
      </w:tblPr>
      <w:tblGrid>
        <w:gridCol w:w="1403"/>
        <w:gridCol w:w="1324"/>
        <w:gridCol w:w="1324"/>
        <w:gridCol w:w="1324"/>
        <w:gridCol w:w="1325"/>
        <w:gridCol w:w="1346"/>
        <w:gridCol w:w="1304"/>
      </w:tblGrid>
      <w:tr w:rsidR="001C0BDB" w:rsidTr="001C0BDB">
        <w:trPr>
          <w:jc w:val="center"/>
        </w:trPr>
        <w:tc>
          <w:tcPr>
            <w:tcW w:w="1403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اندازه ماتریس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4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6</w:t>
            </w:r>
          </w:p>
        </w:tc>
        <w:tc>
          <w:tcPr>
            <w:tcW w:w="1325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8</w:t>
            </w:r>
          </w:p>
        </w:tc>
        <w:tc>
          <w:tcPr>
            <w:tcW w:w="1346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10</w:t>
            </w:r>
          </w:p>
        </w:tc>
        <w:tc>
          <w:tcPr>
            <w:tcW w:w="1304" w:type="dxa"/>
          </w:tcPr>
          <w:p w:rsidR="001C0BDB" w:rsidRDefault="001C0BDB" w:rsidP="001C0BDB">
            <w:pPr>
              <w:bidi/>
              <w:jc w:val="center"/>
              <w:rPr>
                <w:rFonts w:hint="cs"/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16</w:t>
            </w:r>
          </w:p>
        </w:tc>
      </w:tr>
      <w:tr w:rsidR="001C0BDB" w:rsidTr="001C0BDB">
        <w:trPr>
          <w:jc w:val="center"/>
        </w:trPr>
        <w:tc>
          <w:tcPr>
            <w:tcW w:w="1403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128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 w:rsidRPr="001C0BDB">
              <w:rPr>
                <w:rFonts w:cs="Arial"/>
                <w:rtl/>
                <w:lang w:bidi="fa-IR"/>
              </w:rPr>
              <w:t>1.10427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 w:rsidRPr="001C0BDB">
              <w:rPr>
                <w:rFonts w:cs="Arial"/>
                <w:rtl/>
                <w:lang w:bidi="fa-IR"/>
              </w:rPr>
              <w:t>0.76810</w:t>
            </w:r>
          </w:p>
        </w:tc>
        <w:tc>
          <w:tcPr>
            <w:tcW w:w="1324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 w:rsidRPr="001C0BDB">
              <w:rPr>
                <w:rFonts w:cs="Arial"/>
                <w:rtl/>
                <w:lang w:bidi="fa-IR"/>
              </w:rPr>
              <w:t>0.29820</w:t>
            </w:r>
          </w:p>
        </w:tc>
        <w:tc>
          <w:tcPr>
            <w:tcW w:w="1325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 w:rsidRPr="001C0BDB">
              <w:rPr>
                <w:rFonts w:cs="Arial"/>
                <w:rtl/>
                <w:lang w:bidi="fa-IR"/>
              </w:rPr>
              <w:t>0.21798</w:t>
            </w:r>
          </w:p>
        </w:tc>
        <w:tc>
          <w:tcPr>
            <w:tcW w:w="1346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 w:rsidRPr="001C0BDB">
              <w:rPr>
                <w:rFonts w:cs="Arial"/>
                <w:rtl/>
                <w:lang w:bidi="fa-IR"/>
              </w:rPr>
              <w:t>0.11732</w:t>
            </w:r>
          </w:p>
        </w:tc>
        <w:tc>
          <w:tcPr>
            <w:tcW w:w="130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0.08401</w:t>
            </w:r>
          </w:p>
        </w:tc>
      </w:tr>
      <w:tr w:rsidR="001C0BDB" w:rsidTr="001C0BDB">
        <w:trPr>
          <w:jc w:val="center"/>
        </w:trPr>
        <w:tc>
          <w:tcPr>
            <w:tcW w:w="1403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256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0.85766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0.45049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0.40691</w:t>
            </w:r>
          </w:p>
        </w:tc>
        <w:tc>
          <w:tcPr>
            <w:tcW w:w="1325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0.30805</w:t>
            </w:r>
          </w:p>
        </w:tc>
        <w:tc>
          <w:tcPr>
            <w:tcW w:w="1346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0.31478</w:t>
            </w:r>
          </w:p>
        </w:tc>
        <w:tc>
          <w:tcPr>
            <w:tcW w:w="130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0.16560</w:t>
            </w:r>
          </w:p>
        </w:tc>
      </w:tr>
      <w:tr w:rsidR="001C0BDB" w:rsidTr="001C0BDB">
        <w:trPr>
          <w:jc w:val="center"/>
        </w:trPr>
        <w:tc>
          <w:tcPr>
            <w:tcW w:w="1403" w:type="dxa"/>
          </w:tcPr>
          <w:p w:rsidR="001C0BDB" w:rsidRDefault="001C0BDB" w:rsidP="001C0BDB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512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0.92794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0.75247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0.49969</w:t>
            </w:r>
          </w:p>
        </w:tc>
        <w:tc>
          <w:tcPr>
            <w:tcW w:w="1325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0.34360</w:t>
            </w:r>
          </w:p>
        </w:tc>
        <w:tc>
          <w:tcPr>
            <w:tcW w:w="1346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0.28869</w:t>
            </w:r>
          </w:p>
        </w:tc>
        <w:tc>
          <w:tcPr>
            <w:tcW w:w="130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0.19172</w:t>
            </w:r>
          </w:p>
        </w:tc>
      </w:tr>
      <w:tr w:rsidR="001C0BDB" w:rsidTr="001C0BDB">
        <w:trPr>
          <w:jc w:val="center"/>
        </w:trPr>
        <w:tc>
          <w:tcPr>
            <w:tcW w:w="1403" w:type="dxa"/>
          </w:tcPr>
          <w:p w:rsidR="001C0BDB" w:rsidRDefault="001C0BDB" w:rsidP="001C0BDB">
            <w:pPr>
              <w:bidi/>
              <w:jc w:val="center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lastRenderedPageBreak/>
              <w:t>1024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1.15761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1.10239</w:t>
            </w:r>
          </w:p>
        </w:tc>
        <w:tc>
          <w:tcPr>
            <w:tcW w:w="132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0.52928</w:t>
            </w:r>
          </w:p>
        </w:tc>
        <w:tc>
          <w:tcPr>
            <w:tcW w:w="1325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0.53795</w:t>
            </w:r>
          </w:p>
        </w:tc>
        <w:tc>
          <w:tcPr>
            <w:tcW w:w="1346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0.45293</w:t>
            </w:r>
          </w:p>
        </w:tc>
        <w:tc>
          <w:tcPr>
            <w:tcW w:w="1304" w:type="dxa"/>
          </w:tcPr>
          <w:p w:rsidR="001C0BDB" w:rsidRDefault="00CD407A" w:rsidP="001C0BDB">
            <w:pPr>
              <w:bidi/>
              <w:jc w:val="center"/>
              <w:rPr>
                <w:rtl/>
                <w:lang w:bidi="fa-IR"/>
              </w:rPr>
            </w:pPr>
            <w:r w:rsidRPr="00CD407A">
              <w:rPr>
                <w:rFonts w:cs="Arial"/>
                <w:rtl/>
                <w:lang w:bidi="fa-IR"/>
              </w:rPr>
              <w:t>0.26687</w:t>
            </w:r>
          </w:p>
        </w:tc>
      </w:tr>
    </w:tbl>
    <w:p w:rsidR="00151C31" w:rsidRDefault="00151C31" w:rsidP="00151C31">
      <w:pPr>
        <w:bidi/>
        <w:rPr>
          <w:rtl/>
          <w:lang w:bidi="fa-IR"/>
        </w:rPr>
      </w:pP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FF1E5B8" wp14:editId="417B9847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617E4521" wp14:editId="0E0D70A1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93C49DF" wp14:editId="23F18574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8D2557" w:rsidP="008D2557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33C1F33B" wp14:editId="7BF55EE2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2557" w:rsidRDefault="00DE6981" w:rsidP="008D2557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CDE4B58" wp14:editId="366FFA33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CACAAEC" wp14:editId="72784799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E451269" wp14:editId="0C8BE47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7EC01E2" wp14:editId="5705A74E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3D2C85C6" wp14:editId="5B39C218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DD94F2B" wp14:editId="5D4E947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67A20ED" wp14:editId="2A9C422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5E2F757" wp14:editId="3FBE9BD3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9EEAE56" wp14:editId="46DE890A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A24C60C" wp14:editId="3F52B3B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6B53ADC2" wp14:editId="26762954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584E397" wp14:editId="64C17630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8B0F196" wp14:editId="270B28F9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438EA6AE" wp14:editId="17DC640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7C710E79" wp14:editId="2DCC18E9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7A7C9AFF" wp14:editId="4647222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06EBEC0B" wp14:editId="285C984B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F8A70CD" wp14:editId="53E9BBB7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469CA9A6" wp14:editId="47C26DD4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DE6981" w:rsidP="00DE6981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5C3E6AE0" wp14:editId="6C5D5771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981" w:rsidRDefault="00EF4E5E" w:rsidP="00DE698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تمرین4:</w:t>
      </w:r>
    </w:p>
    <w:tbl>
      <w:tblPr>
        <w:tblStyle w:val="TableGrid"/>
        <w:bidiVisual/>
        <w:tblW w:w="0" w:type="auto"/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6A4053" w:rsidTr="006A4053">
        <w:tc>
          <w:tcPr>
            <w:tcW w:w="3116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روش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lang w:bidi="fa-IR"/>
              </w:rPr>
            </w:pPr>
            <w:r>
              <w:rPr>
                <w:rFonts w:hint="cs"/>
                <w:rtl/>
                <w:lang w:bidi="fa-IR"/>
              </w:rPr>
              <w:t>زمان اجرا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speedup</w:t>
            </w:r>
          </w:p>
        </w:tc>
      </w:tr>
      <w:tr w:rsidR="006A4053" w:rsidTr="006A4053">
        <w:tc>
          <w:tcPr>
            <w:tcW w:w="3116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سری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25511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1</w:t>
            </w:r>
          </w:p>
        </w:tc>
      </w:tr>
      <w:tr w:rsidR="006A4053" w:rsidTr="006A4053">
        <w:tc>
          <w:tcPr>
            <w:tcW w:w="3116" w:type="dxa"/>
          </w:tcPr>
          <w:p w:rsidR="006A4053" w:rsidRDefault="006A4053" w:rsidP="006A4053">
            <w:pPr>
              <w:bidi/>
              <w:jc w:val="center"/>
              <w:rPr>
                <w:rFonts w:hint="cs"/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موازی(</w:t>
            </w:r>
            <w:r>
              <w:rPr>
                <w:lang w:bidi="fa-IR"/>
              </w:rPr>
              <w:t>static</w:t>
            </w:r>
            <w:r>
              <w:rPr>
                <w:rFonts w:hint="cs"/>
                <w:rtl/>
                <w:lang w:bidi="fa-IR"/>
              </w:rPr>
              <w:t>)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lang w:bidi="fa-IR"/>
              </w:rPr>
            </w:pPr>
            <w:r>
              <w:rPr>
                <w:lang w:bidi="fa-IR"/>
              </w:rPr>
              <w:t>11541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 w:rsidRPr="006A4053">
              <w:rPr>
                <w:rFonts w:cs="Arial"/>
                <w:rtl/>
                <w:lang w:bidi="fa-IR"/>
              </w:rPr>
              <w:t>2.2104</w:t>
            </w:r>
          </w:p>
        </w:tc>
      </w:tr>
      <w:tr w:rsidR="006A4053" w:rsidTr="006A4053">
        <w:tc>
          <w:tcPr>
            <w:tcW w:w="3116" w:type="dxa"/>
          </w:tcPr>
          <w:p w:rsidR="006A4053" w:rsidRDefault="006A4053" w:rsidP="006A4053">
            <w:pPr>
              <w:bidi/>
              <w:jc w:val="center"/>
              <w:rPr>
                <w:rFonts w:hint="cs"/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موازی(</w:t>
            </w:r>
            <w:r>
              <w:rPr>
                <w:lang w:bidi="fa-IR"/>
              </w:rPr>
              <w:t>dynamic,2000</w:t>
            </w:r>
            <w:r>
              <w:rPr>
                <w:rFonts w:hint="cs"/>
                <w:rtl/>
                <w:lang w:bidi="fa-IR"/>
              </w:rPr>
              <w:t>)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8077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 w:rsidRPr="006A4053">
              <w:rPr>
                <w:rFonts w:cs="Arial"/>
                <w:rtl/>
                <w:lang w:bidi="fa-IR"/>
              </w:rPr>
              <w:t>3.1584</w:t>
            </w:r>
          </w:p>
        </w:tc>
      </w:tr>
      <w:tr w:rsidR="006A4053" w:rsidTr="006A4053">
        <w:tc>
          <w:tcPr>
            <w:tcW w:w="3116" w:type="dxa"/>
          </w:tcPr>
          <w:p w:rsidR="006A4053" w:rsidRDefault="006A4053" w:rsidP="006A4053">
            <w:pPr>
              <w:bidi/>
              <w:jc w:val="center"/>
              <w:rPr>
                <w:rFonts w:hint="cs"/>
                <w:rtl/>
                <w:lang w:bidi="fa-IR"/>
              </w:rPr>
            </w:pPr>
            <w:r>
              <w:rPr>
                <w:rFonts w:hint="cs"/>
                <w:rtl/>
                <w:lang w:bidi="fa-IR"/>
              </w:rPr>
              <w:t>موازی(</w:t>
            </w:r>
            <w:r>
              <w:rPr>
                <w:lang w:bidi="fa-IR"/>
              </w:rPr>
              <w:t>dynamic,1000</w:t>
            </w:r>
            <w:r>
              <w:rPr>
                <w:rFonts w:hint="cs"/>
                <w:rtl/>
                <w:lang w:bidi="fa-IR"/>
              </w:rPr>
              <w:t>)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>
              <w:rPr>
                <w:lang w:bidi="fa-IR"/>
              </w:rPr>
              <w:t>7786</w:t>
            </w:r>
          </w:p>
        </w:tc>
        <w:tc>
          <w:tcPr>
            <w:tcW w:w="3117" w:type="dxa"/>
          </w:tcPr>
          <w:p w:rsidR="006A4053" w:rsidRDefault="006A4053" w:rsidP="006A4053">
            <w:pPr>
              <w:bidi/>
              <w:jc w:val="center"/>
              <w:rPr>
                <w:rtl/>
                <w:lang w:bidi="fa-IR"/>
              </w:rPr>
            </w:pPr>
            <w:r w:rsidRPr="006A4053">
              <w:rPr>
                <w:rFonts w:cs="Arial"/>
                <w:rtl/>
                <w:lang w:bidi="fa-IR"/>
              </w:rPr>
              <w:t>3.2765</w:t>
            </w:r>
          </w:p>
        </w:tc>
      </w:tr>
    </w:tbl>
    <w:p w:rsidR="00EA3274" w:rsidRDefault="00EA3274" w:rsidP="006A4053">
      <w:pPr>
        <w:bidi/>
        <w:jc w:val="center"/>
        <w:rPr>
          <w:lang w:bidi="fa-IR"/>
        </w:rPr>
      </w:pPr>
    </w:p>
    <w:p w:rsidR="006A4053" w:rsidRDefault="006A4053" w:rsidP="006A4053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از نظر تقسیم بار بین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ها هم کاملا مشخص است که خیلی بد است و بیشتر از 10 برابر </w:t>
      </w:r>
      <w:r>
        <w:rPr>
          <w:lang w:bidi="fa-IR"/>
        </w:rPr>
        <w:t>thread0</w:t>
      </w:r>
      <w:r>
        <w:rPr>
          <w:rFonts w:hint="cs"/>
          <w:rtl/>
          <w:lang w:bidi="fa-IR"/>
        </w:rPr>
        <w:t xml:space="preserve">، </w:t>
      </w:r>
      <w:r>
        <w:rPr>
          <w:lang w:bidi="fa-IR"/>
        </w:rPr>
        <w:t>thread1</w:t>
      </w:r>
      <w:r>
        <w:rPr>
          <w:rFonts w:hint="cs"/>
          <w:rtl/>
          <w:lang w:bidi="fa-IR"/>
        </w:rPr>
        <w:t xml:space="preserve"> انجام کارش طول می کشد.</w:t>
      </w:r>
    </w:p>
    <w:p w:rsidR="006A4053" w:rsidRDefault="006A4053" w:rsidP="006A4053">
      <w:pPr>
        <w:bidi/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در دو حالت </w:t>
      </w:r>
      <w:r>
        <w:rPr>
          <w:lang w:bidi="fa-IR"/>
        </w:rPr>
        <w:t>dynamic</w:t>
      </w:r>
      <w:r>
        <w:rPr>
          <w:rFonts w:hint="cs"/>
          <w:rtl/>
          <w:lang w:bidi="fa-IR"/>
        </w:rPr>
        <w:t xml:space="preserve"> دیگر تغریبا تعادل برقرار است اما با </w:t>
      </w:r>
      <w:r>
        <w:rPr>
          <w:lang w:bidi="fa-IR"/>
        </w:rPr>
        <w:t>chunk size</w:t>
      </w:r>
      <w:r>
        <w:rPr>
          <w:rFonts w:hint="cs"/>
          <w:rtl/>
          <w:lang w:bidi="fa-IR"/>
        </w:rPr>
        <w:t xml:space="preserve"> های 1000 تایی تفاوت زمان اجرای بین </w:t>
      </w:r>
      <w:r>
        <w:rPr>
          <w:lang w:bidi="fa-IR"/>
        </w:rPr>
        <w:t>thread</w:t>
      </w:r>
      <w:r>
        <w:rPr>
          <w:rFonts w:hint="cs"/>
          <w:rtl/>
          <w:lang w:bidi="fa-IR"/>
        </w:rPr>
        <w:t xml:space="preserve"> ها کمتر است.</w:t>
      </w:r>
    </w:p>
    <w:p w:rsidR="00EF4E5E" w:rsidRDefault="00EF4E5E" w:rsidP="00EF4E5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220C785F" wp14:editId="15BC75BD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DF" w:rsidRDefault="00FC0FDF" w:rsidP="00FC0FDF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1AD112F8" wp14:editId="0C18A8FA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DF" w:rsidRDefault="00FC0FDF" w:rsidP="005662C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D2E158A" wp14:editId="6180319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FDF" w:rsidRDefault="00FC0FDF" w:rsidP="005662C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7B45799" wp14:editId="2D0CDA54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662CE">
        <w:rPr>
          <w:noProof/>
        </w:rPr>
        <w:drawing>
          <wp:inline distT="0" distB="0" distL="0" distR="0" wp14:anchorId="06796303" wp14:editId="417E3F82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CE" w:rsidRDefault="005662CE" w:rsidP="005662CE">
      <w:pPr>
        <w:bidi/>
        <w:rPr>
          <w:rtl/>
          <w:lang w:bidi="fa-IR"/>
        </w:rPr>
      </w:pPr>
      <w:r>
        <w:rPr>
          <w:noProof/>
        </w:rPr>
        <w:lastRenderedPageBreak/>
        <w:drawing>
          <wp:inline distT="0" distB="0" distL="0" distR="0" wp14:anchorId="2A7E5621" wp14:editId="6B2C2434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CE" w:rsidRDefault="005662CE" w:rsidP="005662CE">
      <w:pPr>
        <w:bidi/>
        <w:rPr>
          <w:rtl/>
          <w:lang w:bidi="fa-IR"/>
        </w:rPr>
      </w:pPr>
      <w:r>
        <w:rPr>
          <w:noProof/>
        </w:rPr>
        <w:drawing>
          <wp:inline distT="0" distB="0" distL="0" distR="0" wp14:anchorId="08747FE3" wp14:editId="017B6BC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62CE" w:rsidRDefault="005662CE" w:rsidP="005662CE">
      <w:pPr>
        <w:bidi/>
        <w:rPr>
          <w:rtl/>
          <w:lang w:bidi="fa-IR"/>
        </w:rPr>
      </w:pPr>
    </w:p>
    <w:p w:rsidR="005662CE" w:rsidRDefault="005662CE" w:rsidP="005662CE">
      <w:pPr>
        <w:bidi/>
        <w:rPr>
          <w:rtl/>
          <w:lang w:bidi="fa-IR"/>
        </w:rPr>
      </w:pPr>
    </w:p>
    <w:p w:rsidR="005662CE" w:rsidRDefault="005662CE" w:rsidP="005662CE">
      <w:pPr>
        <w:bidi/>
        <w:rPr>
          <w:rtl/>
          <w:lang w:bidi="fa-IR"/>
        </w:rPr>
      </w:pPr>
    </w:p>
    <w:sectPr w:rsidR="005662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543E"/>
    <w:rsid w:val="000E091B"/>
    <w:rsid w:val="00151C31"/>
    <w:rsid w:val="001C0BDB"/>
    <w:rsid w:val="00234186"/>
    <w:rsid w:val="005662CE"/>
    <w:rsid w:val="005E2BB2"/>
    <w:rsid w:val="0064132F"/>
    <w:rsid w:val="00667518"/>
    <w:rsid w:val="00683359"/>
    <w:rsid w:val="006A4053"/>
    <w:rsid w:val="0082543E"/>
    <w:rsid w:val="008D2557"/>
    <w:rsid w:val="00A91FB7"/>
    <w:rsid w:val="00B3765A"/>
    <w:rsid w:val="00BD21C5"/>
    <w:rsid w:val="00CD407A"/>
    <w:rsid w:val="00DE6981"/>
    <w:rsid w:val="00E1456B"/>
    <w:rsid w:val="00EA3274"/>
    <w:rsid w:val="00EA6EC4"/>
    <w:rsid w:val="00EF4E5E"/>
    <w:rsid w:val="00FC0F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79067"/>
  <w15:chartTrackingRefBased/>
  <w15:docId w15:val="{F3104261-838B-48FC-A8F0-EA44155D9D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A40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5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chart" Target="charts/chart1.xml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Speedup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128</c:v>
                </c:pt>
              </c:strCache>
            </c:strRef>
          </c:tx>
          <c:spPr>
            <a:ln w="28575" cap="rnd">
              <a:solidFill>
                <a:schemeClr val="accent1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2</c:v>
                </c:pt>
                <c:pt idx="1">
                  <c:v>4</c:v>
                </c:pt>
                <c:pt idx="2">
                  <c:v>6</c:v>
                </c:pt>
                <c:pt idx="3">
                  <c:v>8</c:v>
                </c:pt>
                <c:pt idx="4">
                  <c:v>10</c:v>
                </c:pt>
                <c:pt idx="5">
                  <c:v>16</c:v>
                </c:pt>
              </c:strCache>
            </c:strRef>
          </c:cat>
          <c:val>
            <c:numRef>
              <c:f>Sheet1!$B$2:$B$7</c:f>
              <c:numCache>
                <c:formatCode>General</c:formatCode>
                <c:ptCount val="6"/>
                <c:pt idx="0">
                  <c:v>2.2085400000000002</c:v>
                </c:pt>
                <c:pt idx="1">
                  <c:v>3.0724</c:v>
                </c:pt>
                <c:pt idx="2">
                  <c:v>1.7892000000000001</c:v>
                </c:pt>
                <c:pt idx="3">
                  <c:v>1.7438400000000001</c:v>
                </c:pt>
                <c:pt idx="4">
                  <c:v>1.1732</c:v>
                </c:pt>
                <c:pt idx="5">
                  <c:v>1.34416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8EEA-44F4-98D5-5112D1B893D6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256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2</c:v>
                </c:pt>
                <c:pt idx="1">
                  <c:v>4</c:v>
                </c:pt>
                <c:pt idx="2">
                  <c:v>6</c:v>
                </c:pt>
                <c:pt idx="3">
                  <c:v>8</c:v>
                </c:pt>
                <c:pt idx="4">
                  <c:v>10</c:v>
                </c:pt>
                <c:pt idx="5">
                  <c:v>16</c:v>
                </c:pt>
              </c:strCache>
            </c:strRef>
          </c:cat>
          <c:val>
            <c:numRef>
              <c:f>Sheet1!$C$2:$C$7</c:f>
              <c:numCache>
                <c:formatCode>General</c:formatCode>
                <c:ptCount val="6"/>
                <c:pt idx="0">
                  <c:v>1.71532</c:v>
                </c:pt>
                <c:pt idx="1">
                  <c:v>1.80196</c:v>
                </c:pt>
                <c:pt idx="2">
                  <c:v>2.4414600000000002</c:v>
                </c:pt>
                <c:pt idx="3">
                  <c:v>2.4643999999999999</c:v>
                </c:pt>
                <c:pt idx="4">
                  <c:v>3.1478000000000002</c:v>
                </c:pt>
                <c:pt idx="5">
                  <c:v>2.6496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1-8EEA-44F4-98D5-5112D1B893D6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512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2</c:v>
                </c:pt>
                <c:pt idx="1">
                  <c:v>4</c:v>
                </c:pt>
                <c:pt idx="2">
                  <c:v>6</c:v>
                </c:pt>
                <c:pt idx="3">
                  <c:v>8</c:v>
                </c:pt>
                <c:pt idx="4">
                  <c:v>10</c:v>
                </c:pt>
                <c:pt idx="5">
                  <c:v>16</c:v>
                </c:pt>
              </c:strCache>
            </c:strRef>
          </c:cat>
          <c:val>
            <c:numRef>
              <c:f>Sheet1!$D$2:$D$7</c:f>
              <c:numCache>
                <c:formatCode>General</c:formatCode>
                <c:ptCount val="6"/>
                <c:pt idx="0">
                  <c:v>1.85588</c:v>
                </c:pt>
                <c:pt idx="1">
                  <c:v>3.0098799999999999</c:v>
                </c:pt>
                <c:pt idx="2">
                  <c:v>2.9981400000000002</c:v>
                </c:pt>
                <c:pt idx="3">
                  <c:v>2.7488000000000001</c:v>
                </c:pt>
                <c:pt idx="4">
                  <c:v>2.8868999999999998</c:v>
                </c:pt>
                <c:pt idx="5">
                  <c:v>3.06752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8EEA-44F4-98D5-5112D1B893D6}"/>
            </c:ext>
          </c:extLst>
        </c:ser>
        <c:ser>
          <c:idx val="3"/>
          <c:order val="3"/>
          <c:tx>
            <c:strRef>
              <c:f>Sheet1!$E$1</c:f>
              <c:strCache>
                <c:ptCount val="1"/>
                <c:pt idx="0">
                  <c:v>1024</c:v>
                </c:pt>
              </c:strCache>
            </c:strRef>
          </c:tx>
          <c:spPr>
            <a:ln w="28575" cap="rnd">
              <a:solidFill>
                <a:schemeClr val="accent4"/>
              </a:solidFill>
              <a:round/>
            </a:ln>
            <a:effectLst/>
          </c:spPr>
          <c:marker>
            <c:symbol val="none"/>
          </c:marker>
          <c:cat>
            <c:strRef>
              <c:f>Sheet1!$A$2:$A$7</c:f>
              <c:strCache>
                <c:ptCount val="6"/>
                <c:pt idx="0">
                  <c:v>2</c:v>
                </c:pt>
                <c:pt idx="1">
                  <c:v>4</c:v>
                </c:pt>
                <c:pt idx="2">
                  <c:v>6</c:v>
                </c:pt>
                <c:pt idx="3">
                  <c:v>8</c:v>
                </c:pt>
                <c:pt idx="4">
                  <c:v>10</c:v>
                </c:pt>
                <c:pt idx="5">
                  <c:v>16</c:v>
                </c:pt>
              </c:strCache>
            </c:strRef>
          </c:cat>
          <c:val>
            <c:numRef>
              <c:f>Sheet1!$E$2:$E$7</c:f>
              <c:numCache>
                <c:formatCode>General</c:formatCode>
                <c:ptCount val="6"/>
                <c:pt idx="0">
                  <c:v>2.3152200000000001</c:v>
                </c:pt>
                <c:pt idx="1">
                  <c:v>4.4095599999999999</c:v>
                </c:pt>
                <c:pt idx="2">
                  <c:v>3.1756799999999998</c:v>
                </c:pt>
                <c:pt idx="3">
                  <c:v>4.3036000000000003</c:v>
                </c:pt>
                <c:pt idx="4">
                  <c:v>4.5293000000000001</c:v>
                </c:pt>
                <c:pt idx="5">
                  <c:v>4.2699199999999999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3-8EEA-44F4-98D5-5112D1B893D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smooth val="0"/>
        <c:axId val="741766368"/>
        <c:axId val="741774272"/>
      </c:lineChart>
      <c:catAx>
        <c:axId val="7417663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1774272"/>
        <c:crosses val="autoZero"/>
        <c:auto val="1"/>
        <c:lblAlgn val="ctr"/>
        <c:lblOffset val="100"/>
        <c:noMultiLvlLbl val="0"/>
      </c:catAx>
      <c:valAx>
        <c:axId val="74177427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17663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2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solidFill>
        <a:schemeClr val="phClr"/>
      </a:solidFill>
    </cs:spPr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solidFill>
        <a:schemeClr val="phClr"/>
      </a:solidFill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</TotalTime>
  <Pages>24</Pages>
  <Words>265</Words>
  <Characters>1517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PSS</dc:creator>
  <cp:keywords/>
  <dc:description/>
  <cp:lastModifiedBy>PSS</cp:lastModifiedBy>
  <cp:revision>13</cp:revision>
  <dcterms:created xsi:type="dcterms:W3CDTF">2019-11-15T16:25:00Z</dcterms:created>
  <dcterms:modified xsi:type="dcterms:W3CDTF">2019-11-16T09:42:00Z</dcterms:modified>
</cp:coreProperties>
</file>